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Pr="00D40ECD" w:rsidRDefault="001D30CD" w:rsidP="001D30CD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0ECD">
        <w:rPr>
          <w:rFonts w:ascii="Times New Roman" w:hAnsi="Times New Roman" w:cs="Times New Roman"/>
          <w:b/>
          <w:sz w:val="28"/>
          <w:szCs w:val="24"/>
          <w:u w:val="single"/>
        </w:rPr>
        <w:t>Политика в области качеств</w:t>
      </w:r>
      <w:proofErr w:type="gramStart"/>
      <w:r w:rsidRPr="00D40ECD">
        <w:rPr>
          <w:rFonts w:ascii="Times New Roman" w:hAnsi="Times New Roman" w:cs="Times New Roman"/>
          <w:b/>
          <w:sz w:val="28"/>
          <w:szCs w:val="24"/>
          <w:u w:val="single"/>
        </w:rPr>
        <w:t>а ООО</w:t>
      </w:r>
      <w:proofErr w:type="gramEnd"/>
      <w:r w:rsidRPr="00D40ECD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«ИНТЕХПРОМ ТС»</w:t>
      </w:r>
    </w:p>
    <w:p w:rsidR="001D30CD" w:rsidRPr="00D40ECD" w:rsidRDefault="001D30CD" w:rsidP="001D3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30CD" w:rsidRPr="00D40ECD" w:rsidRDefault="00D40E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Pr="00D40ECD">
        <w:rPr>
          <w:rFonts w:ascii="Times New Roman" w:hAnsi="Times New Roman" w:cs="Times New Roman"/>
          <w:sz w:val="24"/>
          <w:szCs w:val="24"/>
          <w:shd w:val="clear" w:color="auto" w:fill="FFFFFF"/>
        </w:rPr>
        <w:t>: удовлетворить спрос потребителей Российской Федерации на высококачественную продукцию в виде проката, поковок, штамповок, колец из титановых сплавов различных марок</w:t>
      </w:r>
      <w:r w:rsidR="001D30CD" w:rsidRPr="00D40ECD">
        <w:rPr>
          <w:rFonts w:ascii="Times New Roman" w:hAnsi="Times New Roman" w:cs="Times New Roman"/>
          <w:sz w:val="24"/>
          <w:szCs w:val="24"/>
        </w:rPr>
        <w:t>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Компания осознает, что главным фактором успеха в рыночной экономике является качество продукции, услуг и всей деятельности компании. Сохранение и увеличение объема продаж продукции (услуг) возможно только через постоянное улучшение качества, повышение производительности труда и устранение всех видов потерь.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Компания использует международный опыт достижения указанных целей, совершенствуя систему менеджмента на основе качества, позволяющую обеспечить условия для последовательного улучшения бизнеса.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Систему менеджмента качества, построенную на основе мирового опыта, современных технологий управления и согласно международным стандартам, Компания видит как основное средство реализации своей миссии.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 xml:space="preserve">Основными стратегическими направлениями по реализации данной цели являются: 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 xml:space="preserve">• выявление текущих и перспективных требований потребителей к нашей продукции и целенаправленная работа по их выполнению; 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постоянное совершенствование и освоение новых сфер деятельности;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 xml:space="preserve">• обеспечение качества всех слагаемых производства: </w:t>
      </w:r>
      <w:r w:rsidRPr="00D40ECD">
        <w:rPr>
          <w:rFonts w:ascii="Times New Roman" w:hAnsi="Times New Roman" w:cs="Times New Roman"/>
          <w:i/>
          <w:iCs/>
          <w:sz w:val="24"/>
          <w:szCs w:val="24"/>
        </w:rPr>
        <w:t>компоненты – технология – персонал</w:t>
      </w:r>
      <w:r w:rsidRPr="00D40ECD">
        <w:rPr>
          <w:rFonts w:ascii="Times New Roman" w:hAnsi="Times New Roman" w:cs="Times New Roman"/>
          <w:iCs/>
          <w:sz w:val="24"/>
          <w:szCs w:val="24"/>
        </w:rPr>
        <w:t>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систематическое обучение персонала и оценка его компетентности для выполнения оперативных и стратегических планов;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мотивированное вовлечение персонала в процессы улучшения деятельности организации;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•внедрение в практическую деятельность систем и средств вычислительной техники и информационных технологий;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предупреждение возможных отклонений внутри организации, а не за её пределами;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организация постоянного контроля за вновь введенными технологическими процессами;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• организация систематического повышения квалификационного уровня.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Как можно заметить, указанные цели являются достаточно конкретными, их результативность можно измерить и оценить. Аналогичным образом все проводимые стратегические мероприятия (политика) могут быть разделены на ряд более мелких мероприятий, запланированы, а затем проконтролировано их выполнение. Сопоставление результатов достижения поставленных целей и реализации проводимой политики создает основу для оценки политики и проведения в необходимых случаях ее коррекции.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0ECD">
        <w:rPr>
          <w:rFonts w:ascii="Times New Roman" w:hAnsi="Times New Roman" w:cs="Times New Roman"/>
          <w:sz w:val="24"/>
          <w:szCs w:val="24"/>
        </w:rPr>
        <w:t>Основным инструментом нашего бизнеса является постоянное совершенствование системы управления, основанной на требованиях стандарта</w:t>
      </w:r>
      <w:r w:rsidR="00D40ECD">
        <w:rPr>
          <w:rFonts w:ascii="Times New Roman" w:hAnsi="Times New Roman" w:cs="Times New Roman"/>
          <w:sz w:val="24"/>
          <w:szCs w:val="24"/>
        </w:rPr>
        <w:t xml:space="preserve"> </w:t>
      </w:r>
      <w:r w:rsidRPr="00D40EC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40ECD">
        <w:rPr>
          <w:rFonts w:ascii="Times New Roman" w:hAnsi="Times New Roman" w:cs="Times New Roman"/>
          <w:sz w:val="24"/>
          <w:szCs w:val="24"/>
        </w:rPr>
        <w:t xml:space="preserve"> 9001-201</w:t>
      </w:r>
      <w:r w:rsidR="00D40ECD">
        <w:rPr>
          <w:rFonts w:ascii="Times New Roman" w:hAnsi="Times New Roman" w:cs="Times New Roman"/>
          <w:sz w:val="24"/>
          <w:szCs w:val="24"/>
        </w:rPr>
        <w:t>5 и ГОСТ РВ 0015-002</w:t>
      </w:r>
      <w:r w:rsidRPr="00D40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0CD" w:rsidRPr="00D40ECD" w:rsidRDefault="001D30CD" w:rsidP="001D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D30CD" w:rsidRPr="00D40ECD" w:rsidSect="0045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D30CD"/>
    <w:rsid w:val="001D30CD"/>
    <w:rsid w:val="00457A63"/>
    <w:rsid w:val="006235A3"/>
    <w:rsid w:val="00785C1B"/>
    <w:rsid w:val="008122B3"/>
    <w:rsid w:val="00906114"/>
    <w:rsid w:val="00A946D9"/>
    <w:rsid w:val="00C74BBF"/>
    <w:rsid w:val="00D40ECD"/>
    <w:rsid w:val="00F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uiPriority w:val="99"/>
    <w:rsid w:val="001D30CD"/>
    <w:pPr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3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Геннадий</cp:lastModifiedBy>
  <cp:revision>3</cp:revision>
  <dcterms:created xsi:type="dcterms:W3CDTF">2020-07-07T10:58:00Z</dcterms:created>
  <dcterms:modified xsi:type="dcterms:W3CDTF">2020-07-07T10:58:00Z</dcterms:modified>
</cp:coreProperties>
</file>